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848A0" w14:textId="0D8D4396" w:rsidR="00932F4E" w:rsidRDefault="00932F4E" w:rsidP="00932F4E">
      <w:pPr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0FF837D0" w14:textId="7327E76B" w:rsidR="0036012D" w:rsidRDefault="00DB3290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Na temelju članka 98. Zakona o komunalnom gospodarstvu (NN broj 68/18, 110/18, 32/20 i 145/24) i članka </w:t>
      </w:r>
      <w:r w:rsidR="00A03980">
        <w:rPr>
          <w:rFonts w:ascii="Times New Roman" w:hAnsi="Times New Roman" w:cs="Times New Roman"/>
          <w:sz w:val="24"/>
          <w:szCs w:val="24"/>
        </w:rPr>
        <w:t>3</w:t>
      </w:r>
      <w:r w:rsidRPr="00E55894">
        <w:rPr>
          <w:rFonts w:ascii="Times New Roman" w:hAnsi="Times New Roman" w:cs="Times New Roman"/>
          <w:sz w:val="24"/>
          <w:szCs w:val="24"/>
        </w:rPr>
        <w:t xml:space="preserve">1. Statuta Općine Smokvica („Službeni glasnik Općine Smokvica broj 03/09, 22/13, 06/18 i 05/21) Općinsko vijeće Općine Smokvica na svojoj </w:t>
      </w:r>
      <w:r w:rsidR="00932F4E">
        <w:rPr>
          <w:rFonts w:ascii="Times New Roman" w:hAnsi="Times New Roman" w:cs="Times New Roman"/>
          <w:sz w:val="24"/>
          <w:szCs w:val="24"/>
        </w:rPr>
        <w:t xml:space="preserve">3. </w:t>
      </w:r>
      <w:r w:rsidRPr="00E55894">
        <w:rPr>
          <w:rFonts w:ascii="Times New Roman" w:hAnsi="Times New Roman" w:cs="Times New Roman"/>
          <w:sz w:val="24"/>
          <w:szCs w:val="24"/>
        </w:rPr>
        <w:t xml:space="preserve">sjednici održanoj dana </w:t>
      </w:r>
      <w:r w:rsidR="00932F4E">
        <w:rPr>
          <w:rFonts w:ascii="Times New Roman" w:hAnsi="Times New Roman" w:cs="Times New Roman"/>
          <w:sz w:val="24"/>
          <w:szCs w:val="24"/>
        </w:rPr>
        <w:t xml:space="preserve">26. studenog </w:t>
      </w:r>
      <w:r w:rsidRPr="00E55894">
        <w:rPr>
          <w:rFonts w:ascii="Times New Roman" w:hAnsi="Times New Roman" w:cs="Times New Roman"/>
          <w:sz w:val="24"/>
          <w:szCs w:val="24"/>
        </w:rPr>
        <w:t xml:space="preserve">2025. </w:t>
      </w:r>
      <w:r w:rsidR="00092DE1" w:rsidRPr="00E55894">
        <w:rPr>
          <w:rFonts w:ascii="Times New Roman" w:hAnsi="Times New Roman" w:cs="Times New Roman"/>
          <w:sz w:val="24"/>
          <w:szCs w:val="24"/>
        </w:rPr>
        <w:t>g</w:t>
      </w:r>
      <w:r w:rsidRPr="00E55894">
        <w:rPr>
          <w:rFonts w:ascii="Times New Roman" w:hAnsi="Times New Roman" w:cs="Times New Roman"/>
          <w:sz w:val="24"/>
          <w:szCs w:val="24"/>
        </w:rPr>
        <w:t>odine donijelo je</w:t>
      </w:r>
    </w:p>
    <w:p w14:paraId="4081D205" w14:textId="77777777" w:rsidR="00E55894" w:rsidRPr="00E55894" w:rsidRDefault="00E55894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62F124" w14:textId="77777777" w:rsidR="00092DE1" w:rsidRPr="00E55894" w:rsidRDefault="00DB3290" w:rsidP="00543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894">
        <w:rPr>
          <w:rFonts w:ascii="Times New Roman" w:hAnsi="Times New Roman" w:cs="Times New Roman"/>
          <w:b/>
          <w:sz w:val="24"/>
          <w:szCs w:val="24"/>
        </w:rPr>
        <w:t>ODLUKU O ODREĐIVANJU VRIJEDNOSTI</w:t>
      </w:r>
    </w:p>
    <w:p w14:paraId="21C9DE6D" w14:textId="77777777" w:rsidR="00DB3290" w:rsidRPr="00E55894" w:rsidRDefault="00DB3290" w:rsidP="00543E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894">
        <w:rPr>
          <w:rFonts w:ascii="Times New Roman" w:hAnsi="Times New Roman" w:cs="Times New Roman"/>
          <w:b/>
          <w:sz w:val="24"/>
          <w:szCs w:val="24"/>
        </w:rPr>
        <w:t>BODA</w:t>
      </w:r>
      <w:r w:rsidR="00E55894">
        <w:rPr>
          <w:rFonts w:ascii="Times New Roman" w:hAnsi="Times New Roman" w:cs="Times New Roman"/>
          <w:b/>
          <w:sz w:val="24"/>
          <w:szCs w:val="24"/>
        </w:rPr>
        <w:t xml:space="preserve"> ZA IZRAČUN</w:t>
      </w:r>
      <w:r w:rsidRPr="00E55894">
        <w:rPr>
          <w:rFonts w:ascii="Times New Roman" w:hAnsi="Times New Roman" w:cs="Times New Roman"/>
          <w:b/>
          <w:sz w:val="24"/>
          <w:szCs w:val="24"/>
        </w:rPr>
        <w:t xml:space="preserve"> KOMUNALNE NAKNADE</w:t>
      </w:r>
    </w:p>
    <w:p w14:paraId="5866C819" w14:textId="77777777" w:rsidR="00092DE1" w:rsidRPr="00E55894" w:rsidRDefault="00092DE1" w:rsidP="00543E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75260" w14:textId="77777777" w:rsidR="00DB3290" w:rsidRPr="00E55894" w:rsidRDefault="00DB3290" w:rsidP="00543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Članak 1.</w:t>
      </w:r>
    </w:p>
    <w:p w14:paraId="6BC03145" w14:textId="77777777" w:rsidR="00DB3290" w:rsidRPr="00E55894" w:rsidRDefault="00DB3290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Vrijednost boda za naplatu komunalne naknade utvrđuje se u iznosu od 0,50 eura po m2 na području Općine Smokvica na godišnjoj razini. </w:t>
      </w:r>
    </w:p>
    <w:p w14:paraId="472F22C5" w14:textId="77777777" w:rsidR="00DB3290" w:rsidRPr="00E55894" w:rsidRDefault="00DB3290" w:rsidP="00543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Članak 2.</w:t>
      </w:r>
    </w:p>
    <w:p w14:paraId="7655BF66" w14:textId="77777777" w:rsidR="00DB3290" w:rsidRPr="00E55894" w:rsidRDefault="00DB3290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Danom stupanja na snagu </w:t>
      </w:r>
      <w:r w:rsidR="00AC45B6" w:rsidRPr="00E55894">
        <w:rPr>
          <w:rFonts w:ascii="Times New Roman" w:hAnsi="Times New Roman" w:cs="Times New Roman"/>
          <w:sz w:val="24"/>
          <w:szCs w:val="24"/>
        </w:rPr>
        <w:t>ove odluke prestaje važiti Odluk</w:t>
      </w:r>
      <w:r w:rsidRPr="00E55894">
        <w:rPr>
          <w:rFonts w:ascii="Times New Roman" w:hAnsi="Times New Roman" w:cs="Times New Roman"/>
          <w:sz w:val="24"/>
          <w:szCs w:val="24"/>
        </w:rPr>
        <w:t xml:space="preserve">a o određivanju vrijednosti boda komunalne naknade (Službeni glasnik Općine Smokvica </w:t>
      </w:r>
      <w:r w:rsidR="00092DE1" w:rsidRPr="00E55894">
        <w:rPr>
          <w:rFonts w:ascii="Times New Roman" w:hAnsi="Times New Roman" w:cs="Times New Roman"/>
          <w:sz w:val="24"/>
          <w:szCs w:val="24"/>
        </w:rPr>
        <w:t xml:space="preserve">13/18) od 29. studenog 2018. godine. </w:t>
      </w:r>
    </w:p>
    <w:p w14:paraId="529C921B" w14:textId="77777777" w:rsidR="00092DE1" w:rsidRPr="00E55894" w:rsidRDefault="00092DE1" w:rsidP="00543E68">
      <w:pPr>
        <w:jc w:val="center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Članak 3.</w:t>
      </w:r>
    </w:p>
    <w:p w14:paraId="5B9DFEEE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Ova Odluka stupa na snagu osmog dana od dana objave u Službenom glasniku Općine Smokvica, a primjenjuje se od 01. 01. 2026. godine.</w:t>
      </w:r>
    </w:p>
    <w:p w14:paraId="5749EA98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9A5E8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21E8334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179C5E80" w14:textId="312CAB1F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Smokvica,</w:t>
      </w:r>
      <w:r w:rsidR="00C5335B">
        <w:rPr>
          <w:rFonts w:ascii="Times New Roman" w:hAnsi="Times New Roman" w:cs="Times New Roman"/>
          <w:sz w:val="24"/>
          <w:szCs w:val="24"/>
        </w:rPr>
        <w:t xml:space="preserve">26.studenog </w:t>
      </w:r>
      <w:r w:rsidRPr="00E55894">
        <w:rPr>
          <w:rFonts w:ascii="Times New Roman" w:hAnsi="Times New Roman" w:cs="Times New Roman"/>
          <w:sz w:val="24"/>
          <w:szCs w:val="24"/>
        </w:rPr>
        <w:t xml:space="preserve"> 2025. godine</w:t>
      </w:r>
    </w:p>
    <w:p w14:paraId="64E20AAC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</w:p>
    <w:p w14:paraId="4EC04ED6" w14:textId="77777777" w:rsidR="00092DE1" w:rsidRPr="00E55894" w:rsidRDefault="00092DE1" w:rsidP="00543E68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>PREDSJEDNICA OPĆINSKOG VIJEĆA</w:t>
      </w:r>
    </w:p>
    <w:p w14:paraId="429D463A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269BFAC9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F0B115" w14:textId="77777777" w:rsidR="00AC45B6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</w:p>
    <w:p w14:paraId="54C65815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2DF538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254C24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E70960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5F6AF0" w14:textId="77777777" w:rsidR="00E55894" w:rsidRDefault="00E55894" w:rsidP="00E558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40964278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Odluka o određivanju vrijednosti boda komunalne naknade u Općini Smokvica zadnji put je mijenjana u studenom 2018. godine. Ovom Odlukom predlaže se povećanje vrijednosti boda za izračun komunalne naknade na 0,50 EUR/m2  godišnje. </w:t>
      </w:r>
    </w:p>
    <w:p w14:paraId="5F80C1CB" w14:textId="77777777" w:rsid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 xml:space="preserve">S obzirom na to da su se u posljednje vrijeme povećale cijene robe i usluga potrebna su dodatna sredstva za održavanje komunalne infrastrukture, kao što su nerazvrstane ceste, </w:t>
      </w:r>
      <w:r w:rsidR="00E55894" w:rsidRPr="00E55894">
        <w:rPr>
          <w:rFonts w:ascii="Times New Roman" w:hAnsi="Times New Roman" w:cs="Times New Roman"/>
          <w:sz w:val="24"/>
          <w:szCs w:val="24"/>
        </w:rPr>
        <w:t xml:space="preserve">javne prometne površine, javne zelene površine, građevine i uređaji javne namjene, javna rasvjeta, te groblja. </w:t>
      </w:r>
    </w:p>
    <w:p w14:paraId="69977E88" w14:textId="77777777" w:rsidR="00AC45B6" w:rsidRPr="00E55894" w:rsidRDefault="00E55894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Slijedom navedenog potrebno je osigurati dodatna sredstva povećanjem boda za izračun komunalne naknade. </w:t>
      </w:r>
    </w:p>
    <w:p w14:paraId="73DE15EC" w14:textId="77777777" w:rsidR="00AC45B6" w:rsidRPr="00E55894" w:rsidRDefault="00AC45B6" w:rsidP="00543E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BFBDE" w14:textId="77777777" w:rsidR="00092DE1" w:rsidRPr="00E55894" w:rsidRDefault="00092DE1" w:rsidP="00543E68">
      <w:pPr>
        <w:jc w:val="both"/>
        <w:rPr>
          <w:rFonts w:ascii="Times New Roman" w:hAnsi="Times New Roman" w:cs="Times New Roman"/>
          <w:sz w:val="24"/>
          <w:szCs w:val="24"/>
        </w:rPr>
      </w:pP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  <w:r w:rsidRPr="00E55894">
        <w:rPr>
          <w:rFonts w:ascii="Times New Roman" w:hAnsi="Times New Roman" w:cs="Times New Roman"/>
          <w:sz w:val="24"/>
          <w:szCs w:val="24"/>
        </w:rPr>
        <w:tab/>
      </w:r>
    </w:p>
    <w:sectPr w:rsidR="00092DE1" w:rsidRPr="00E55894" w:rsidSect="00360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290"/>
    <w:rsid w:val="0004761B"/>
    <w:rsid w:val="00092DE1"/>
    <w:rsid w:val="000B155B"/>
    <w:rsid w:val="0036012D"/>
    <w:rsid w:val="00543E68"/>
    <w:rsid w:val="00932F4E"/>
    <w:rsid w:val="00A03980"/>
    <w:rsid w:val="00A27661"/>
    <w:rsid w:val="00AC45B6"/>
    <w:rsid w:val="00C5335B"/>
    <w:rsid w:val="00DB3290"/>
    <w:rsid w:val="00E5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22EA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12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8</cp:revision>
  <cp:lastPrinted>2025-10-07T11:39:00Z</cp:lastPrinted>
  <dcterms:created xsi:type="dcterms:W3CDTF">2025-10-06T12:04:00Z</dcterms:created>
  <dcterms:modified xsi:type="dcterms:W3CDTF">2025-11-21T12:08:00Z</dcterms:modified>
</cp:coreProperties>
</file>